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D5" w:rsidRDefault="003A6299" w:rsidP="00CE45D5">
      <w:pPr>
        <w:jc w:val="center"/>
        <w:rPr>
          <w:sz w:val="28"/>
          <w:szCs w:val="28"/>
        </w:rPr>
      </w:pPr>
      <w:r>
        <w:rPr>
          <w:sz w:val="28"/>
          <w:szCs w:val="28"/>
        </w:rPr>
        <w:t>Титовский</w:t>
      </w:r>
      <w:r w:rsidR="00CE45D5">
        <w:rPr>
          <w:sz w:val="28"/>
          <w:szCs w:val="28"/>
        </w:rPr>
        <w:t xml:space="preserve"> сельский Совет депутатов</w:t>
      </w:r>
    </w:p>
    <w:p w:rsidR="00CE45D5" w:rsidRDefault="00CE45D5" w:rsidP="00CE45D5">
      <w:pPr>
        <w:jc w:val="center"/>
        <w:rPr>
          <w:sz w:val="28"/>
          <w:szCs w:val="28"/>
        </w:rPr>
      </w:pPr>
      <w:r>
        <w:rPr>
          <w:sz w:val="28"/>
          <w:szCs w:val="28"/>
        </w:rPr>
        <w:t>Егорьевского района Алтайского края</w:t>
      </w:r>
    </w:p>
    <w:p w:rsidR="00CE45D5" w:rsidRDefault="00CE45D5" w:rsidP="00CE45D5">
      <w:pPr>
        <w:jc w:val="center"/>
        <w:rPr>
          <w:sz w:val="28"/>
          <w:szCs w:val="28"/>
        </w:rPr>
      </w:pPr>
    </w:p>
    <w:p w:rsidR="00CE45D5" w:rsidRDefault="00CE45D5" w:rsidP="00CE45D5">
      <w:pPr>
        <w:jc w:val="center"/>
        <w:rPr>
          <w:sz w:val="28"/>
          <w:szCs w:val="28"/>
        </w:rPr>
      </w:pPr>
    </w:p>
    <w:p w:rsidR="00CE45D5" w:rsidRDefault="00CE45D5" w:rsidP="00CE45D5">
      <w:pPr>
        <w:jc w:val="center"/>
        <w:rPr>
          <w:sz w:val="28"/>
          <w:szCs w:val="28"/>
        </w:rPr>
      </w:pPr>
      <w:r>
        <w:rPr>
          <w:sz w:val="28"/>
          <w:szCs w:val="28"/>
        </w:rPr>
        <w:t>РЕШЕНИЕ</w:t>
      </w:r>
    </w:p>
    <w:p w:rsidR="00CE45D5" w:rsidRDefault="00CE45D5" w:rsidP="00CE45D5">
      <w:pPr>
        <w:jc w:val="center"/>
        <w:rPr>
          <w:sz w:val="28"/>
          <w:szCs w:val="28"/>
        </w:rPr>
      </w:pPr>
    </w:p>
    <w:p w:rsidR="00AB780B" w:rsidRDefault="00AB780B" w:rsidP="00CE45D5">
      <w:pPr>
        <w:jc w:val="center"/>
        <w:rPr>
          <w:sz w:val="28"/>
          <w:szCs w:val="28"/>
        </w:rPr>
      </w:pPr>
    </w:p>
    <w:p w:rsidR="00CE45D5" w:rsidRDefault="00C27E0D" w:rsidP="00CE45D5">
      <w:pPr>
        <w:jc w:val="both"/>
        <w:rPr>
          <w:sz w:val="28"/>
          <w:szCs w:val="28"/>
        </w:rPr>
      </w:pPr>
      <w:r>
        <w:rPr>
          <w:sz w:val="28"/>
          <w:szCs w:val="28"/>
        </w:rPr>
        <w:t xml:space="preserve"> </w:t>
      </w:r>
      <w:r w:rsidR="00AA57A5">
        <w:rPr>
          <w:sz w:val="28"/>
          <w:szCs w:val="28"/>
        </w:rPr>
        <w:t>15 мая</w:t>
      </w:r>
      <w:r w:rsidR="00852E19">
        <w:rPr>
          <w:sz w:val="28"/>
          <w:szCs w:val="28"/>
        </w:rPr>
        <w:t xml:space="preserve"> 2024</w:t>
      </w:r>
      <w:r w:rsidR="000A0101">
        <w:rPr>
          <w:sz w:val="28"/>
          <w:szCs w:val="28"/>
        </w:rPr>
        <w:t xml:space="preserve"> года</w:t>
      </w:r>
      <w:r w:rsidR="00CE45D5">
        <w:rPr>
          <w:sz w:val="28"/>
          <w:szCs w:val="28"/>
        </w:rPr>
        <w:t xml:space="preserve">   </w:t>
      </w:r>
      <w:r w:rsidR="00A011C3">
        <w:rPr>
          <w:sz w:val="28"/>
          <w:szCs w:val="28"/>
        </w:rPr>
        <w:t xml:space="preserve">           </w:t>
      </w:r>
      <w:r w:rsidR="00F140BD">
        <w:rPr>
          <w:sz w:val="28"/>
          <w:szCs w:val="28"/>
        </w:rPr>
        <w:t xml:space="preserve"> </w:t>
      </w:r>
      <w:r>
        <w:rPr>
          <w:sz w:val="28"/>
          <w:szCs w:val="28"/>
        </w:rPr>
        <w:t xml:space="preserve">       </w:t>
      </w:r>
      <w:r w:rsidR="00AA57A5">
        <w:rPr>
          <w:sz w:val="28"/>
          <w:szCs w:val="28"/>
        </w:rPr>
        <w:t xml:space="preserve">    </w:t>
      </w:r>
      <w:r w:rsidR="00F140BD">
        <w:rPr>
          <w:sz w:val="28"/>
          <w:szCs w:val="28"/>
        </w:rPr>
        <w:t xml:space="preserve"> №</w:t>
      </w:r>
      <w:r>
        <w:rPr>
          <w:sz w:val="28"/>
          <w:szCs w:val="28"/>
        </w:rPr>
        <w:t xml:space="preserve"> </w:t>
      </w:r>
      <w:r w:rsidR="00F140BD">
        <w:rPr>
          <w:sz w:val="28"/>
          <w:szCs w:val="28"/>
        </w:rPr>
        <w:t xml:space="preserve"> </w:t>
      </w:r>
      <w:r w:rsidR="00AA57A5">
        <w:rPr>
          <w:sz w:val="28"/>
          <w:szCs w:val="28"/>
        </w:rPr>
        <w:t>4</w:t>
      </w:r>
      <w:r w:rsidR="00CE45D5">
        <w:rPr>
          <w:sz w:val="28"/>
          <w:szCs w:val="28"/>
        </w:rPr>
        <w:t xml:space="preserve">                                    </w:t>
      </w:r>
      <w:r w:rsidR="00331B7B">
        <w:rPr>
          <w:sz w:val="28"/>
          <w:szCs w:val="28"/>
        </w:rPr>
        <w:t xml:space="preserve">   </w:t>
      </w:r>
      <w:r w:rsidR="00CE45D5">
        <w:rPr>
          <w:sz w:val="28"/>
          <w:szCs w:val="28"/>
        </w:rPr>
        <w:t xml:space="preserve"> с</w:t>
      </w:r>
      <w:r w:rsidR="00331B7B">
        <w:rPr>
          <w:sz w:val="28"/>
          <w:szCs w:val="28"/>
        </w:rPr>
        <w:t>.</w:t>
      </w:r>
      <w:r w:rsidR="00CE45D5">
        <w:rPr>
          <w:sz w:val="28"/>
          <w:szCs w:val="28"/>
        </w:rPr>
        <w:t xml:space="preserve"> </w:t>
      </w:r>
      <w:r w:rsidR="003A6299">
        <w:rPr>
          <w:sz w:val="28"/>
          <w:szCs w:val="28"/>
        </w:rPr>
        <w:t>Титовка</w:t>
      </w:r>
    </w:p>
    <w:p w:rsidR="00DE1B71" w:rsidRDefault="00DE1B71" w:rsidP="00CE45D5">
      <w:pPr>
        <w:jc w:val="both"/>
        <w:rPr>
          <w:sz w:val="28"/>
          <w:szCs w:val="28"/>
        </w:rPr>
      </w:pPr>
    </w:p>
    <w:p w:rsidR="00A13673" w:rsidRDefault="00DE1B71" w:rsidP="00A13673">
      <w:pPr>
        <w:shd w:val="clear" w:color="auto" w:fill="FFFFFF"/>
        <w:tabs>
          <w:tab w:val="left" w:leader="underscore" w:pos="9923"/>
        </w:tabs>
        <w:rPr>
          <w:sz w:val="28"/>
          <w:szCs w:val="28"/>
        </w:rPr>
      </w:pPr>
      <w:r>
        <w:rPr>
          <w:sz w:val="28"/>
          <w:szCs w:val="28"/>
        </w:rPr>
        <w:t>О</w:t>
      </w:r>
      <w:r w:rsidR="00852E19">
        <w:rPr>
          <w:sz w:val="28"/>
          <w:szCs w:val="28"/>
        </w:rPr>
        <w:t>б</w:t>
      </w:r>
      <w:r>
        <w:rPr>
          <w:sz w:val="28"/>
          <w:szCs w:val="28"/>
        </w:rPr>
        <w:t xml:space="preserve"> </w:t>
      </w:r>
      <w:r w:rsidR="00852E19">
        <w:rPr>
          <w:sz w:val="28"/>
          <w:szCs w:val="28"/>
        </w:rPr>
        <w:t xml:space="preserve">отмене решения </w:t>
      </w:r>
      <w:r w:rsidR="003A6299">
        <w:rPr>
          <w:sz w:val="28"/>
          <w:szCs w:val="28"/>
        </w:rPr>
        <w:t>Титовского</w:t>
      </w:r>
    </w:p>
    <w:p w:rsidR="00A13673" w:rsidRDefault="00DE1B71" w:rsidP="00A13673">
      <w:pPr>
        <w:shd w:val="clear" w:color="auto" w:fill="FFFFFF"/>
        <w:tabs>
          <w:tab w:val="left" w:leader="underscore" w:pos="9923"/>
        </w:tabs>
        <w:rPr>
          <w:sz w:val="28"/>
          <w:szCs w:val="28"/>
        </w:rPr>
      </w:pPr>
      <w:r>
        <w:rPr>
          <w:sz w:val="28"/>
          <w:szCs w:val="28"/>
        </w:rPr>
        <w:t>сельского Совета депутатов</w:t>
      </w:r>
      <w:r w:rsidR="00852E19">
        <w:rPr>
          <w:sz w:val="28"/>
          <w:szCs w:val="28"/>
        </w:rPr>
        <w:t xml:space="preserve"> </w:t>
      </w:r>
      <w:r>
        <w:rPr>
          <w:sz w:val="28"/>
          <w:szCs w:val="28"/>
        </w:rPr>
        <w:t>Егорьевского</w:t>
      </w:r>
    </w:p>
    <w:p w:rsidR="00A13673" w:rsidRDefault="00DE1B71" w:rsidP="00A13673">
      <w:pPr>
        <w:shd w:val="clear" w:color="auto" w:fill="FFFFFF"/>
        <w:tabs>
          <w:tab w:val="left" w:leader="underscore" w:pos="9923"/>
        </w:tabs>
        <w:rPr>
          <w:sz w:val="28"/>
          <w:szCs w:val="28"/>
        </w:rPr>
      </w:pPr>
      <w:r>
        <w:rPr>
          <w:sz w:val="28"/>
          <w:szCs w:val="28"/>
        </w:rPr>
        <w:t xml:space="preserve"> района Алтайского края </w:t>
      </w:r>
      <w:r w:rsidR="00A13673" w:rsidRPr="00A13673">
        <w:rPr>
          <w:sz w:val="28"/>
          <w:szCs w:val="28"/>
        </w:rPr>
        <w:t xml:space="preserve">от </w:t>
      </w:r>
      <w:r w:rsidR="003A6299">
        <w:rPr>
          <w:sz w:val="28"/>
          <w:szCs w:val="28"/>
        </w:rPr>
        <w:t>28</w:t>
      </w:r>
      <w:r w:rsidR="00A13673" w:rsidRPr="00A13673">
        <w:rPr>
          <w:sz w:val="28"/>
          <w:szCs w:val="28"/>
        </w:rPr>
        <w:t xml:space="preserve"> декабря 2005</w:t>
      </w:r>
    </w:p>
    <w:p w:rsidR="00AA57A5" w:rsidRDefault="00AA57A5" w:rsidP="00AA57A5">
      <w:pPr>
        <w:shd w:val="clear" w:color="auto" w:fill="FFFFFF"/>
        <w:tabs>
          <w:tab w:val="left" w:leader="underscore" w:pos="9923"/>
        </w:tabs>
        <w:rPr>
          <w:sz w:val="28"/>
          <w:szCs w:val="28"/>
        </w:rPr>
      </w:pPr>
      <w:r>
        <w:rPr>
          <w:sz w:val="28"/>
          <w:szCs w:val="28"/>
        </w:rPr>
        <w:t xml:space="preserve"> года № 69</w:t>
      </w:r>
      <w:r w:rsidR="00A13673" w:rsidRPr="00A13673">
        <w:rPr>
          <w:sz w:val="28"/>
          <w:szCs w:val="28"/>
        </w:rPr>
        <w:t xml:space="preserve"> «</w:t>
      </w:r>
      <w:r>
        <w:rPr>
          <w:sz w:val="28"/>
          <w:szCs w:val="28"/>
        </w:rPr>
        <w:t xml:space="preserve">О создании условий </w:t>
      </w:r>
      <w:proofErr w:type="gramStart"/>
      <w:r>
        <w:rPr>
          <w:sz w:val="28"/>
          <w:szCs w:val="28"/>
        </w:rPr>
        <w:t>для</w:t>
      </w:r>
      <w:proofErr w:type="gramEnd"/>
    </w:p>
    <w:p w:rsidR="00AA57A5" w:rsidRDefault="00AA57A5" w:rsidP="00AA57A5">
      <w:pPr>
        <w:shd w:val="clear" w:color="auto" w:fill="FFFFFF"/>
        <w:tabs>
          <w:tab w:val="left" w:leader="underscore" w:pos="9923"/>
        </w:tabs>
        <w:rPr>
          <w:sz w:val="28"/>
          <w:szCs w:val="28"/>
        </w:rPr>
      </w:pPr>
      <w:r>
        <w:rPr>
          <w:sz w:val="28"/>
          <w:szCs w:val="28"/>
        </w:rPr>
        <w:t xml:space="preserve"> предоставления транспортных услуг </w:t>
      </w:r>
    </w:p>
    <w:p w:rsidR="00AA57A5" w:rsidRDefault="00AA57A5" w:rsidP="00AA57A5">
      <w:pPr>
        <w:shd w:val="clear" w:color="auto" w:fill="FFFFFF"/>
        <w:tabs>
          <w:tab w:val="left" w:leader="underscore" w:pos="9923"/>
        </w:tabs>
        <w:rPr>
          <w:sz w:val="28"/>
          <w:szCs w:val="28"/>
        </w:rPr>
      </w:pPr>
      <w:r>
        <w:rPr>
          <w:sz w:val="28"/>
          <w:szCs w:val="28"/>
        </w:rPr>
        <w:t xml:space="preserve">населению и организации </w:t>
      </w:r>
      <w:proofErr w:type="gramStart"/>
      <w:r>
        <w:rPr>
          <w:sz w:val="28"/>
          <w:szCs w:val="28"/>
        </w:rPr>
        <w:t>транспортного</w:t>
      </w:r>
      <w:proofErr w:type="gramEnd"/>
      <w:r>
        <w:rPr>
          <w:sz w:val="28"/>
          <w:szCs w:val="28"/>
        </w:rPr>
        <w:t xml:space="preserve"> </w:t>
      </w:r>
    </w:p>
    <w:p w:rsidR="00AA57A5" w:rsidRDefault="00AA57A5" w:rsidP="00AA57A5">
      <w:pPr>
        <w:shd w:val="clear" w:color="auto" w:fill="FFFFFF"/>
        <w:tabs>
          <w:tab w:val="left" w:leader="underscore" w:pos="9923"/>
        </w:tabs>
        <w:rPr>
          <w:sz w:val="28"/>
          <w:szCs w:val="28"/>
        </w:rPr>
      </w:pPr>
      <w:r>
        <w:rPr>
          <w:sz w:val="28"/>
          <w:szCs w:val="28"/>
        </w:rPr>
        <w:t>обслуживания населения в границах</w:t>
      </w:r>
    </w:p>
    <w:p w:rsidR="00AA57A5" w:rsidRDefault="00AA57A5" w:rsidP="00AA57A5">
      <w:pPr>
        <w:shd w:val="clear" w:color="auto" w:fill="FFFFFF"/>
        <w:tabs>
          <w:tab w:val="left" w:leader="underscore" w:pos="9923"/>
        </w:tabs>
        <w:rPr>
          <w:sz w:val="28"/>
          <w:szCs w:val="28"/>
        </w:rPr>
      </w:pPr>
      <w:r>
        <w:rPr>
          <w:sz w:val="28"/>
          <w:szCs w:val="28"/>
        </w:rPr>
        <w:t xml:space="preserve"> муниципального образования</w:t>
      </w:r>
    </w:p>
    <w:p w:rsidR="00A13673" w:rsidRPr="00A13673" w:rsidRDefault="00AA57A5" w:rsidP="00AA57A5">
      <w:pPr>
        <w:shd w:val="clear" w:color="auto" w:fill="FFFFFF"/>
        <w:tabs>
          <w:tab w:val="left" w:leader="underscore" w:pos="9923"/>
        </w:tabs>
        <w:rPr>
          <w:sz w:val="28"/>
          <w:szCs w:val="28"/>
        </w:rPr>
      </w:pPr>
      <w:r>
        <w:rPr>
          <w:sz w:val="28"/>
          <w:szCs w:val="28"/>
        </w:rPr>
        <w:t xml:space="preserve"> сельского поселения «Титовский сельсовет</w:t>
      </w:r>
      <w:r w:rsidR="00A6595C">
        <w:rPr>
          <w:sz w:val="28"/>
          <w:szCs w:val="28"/>
        </w:rPr>
        <w:t>»</w:t>
      </w:r>
      <w:r>
        <w:rPr>
          <w:sz w:val="28"/>
          <w:szCs w:val="28"/>
        </w:rPr>
        <w:t>»</w:t>
      </w:r>
    </w:p>
    <w:p w:rsidR="00DE1B71" w:rsidRDefault="00DE1B71" w:rsidP="00A13673">
      <w:pPr>
        <w:shd w:val="clear" w:color="auto" w:fill="FFFFFF"/>
        <w:tabs>
          <w:tab w:val="left" w:leader="underscore" w:pos="3984"/>
          <w:tab w:val="left" w:pos="6237"/>
        </w:tabs>
        <w:ind w:right="4110"/>
        <w:jc w:val="both"/>
      </w:pPr>
    </w:p>
    <w:p w:rsidR="00852E19" w:rsidRDefault="00852E19" w:rsidP="00CE45D5">
      <w:pPr>
        <w:shd w:val="clear" w:color="auto" w:fill="FFFFFF"/>
        <w:spacing w:line="326" w:lineRule="exact"/>
        <w:ind w:firstLine="941"/>
        <w:jc w:val="both"/>
        <w:rPr>
          <w:sz w:val="28"/>
          <w:szCs w:val="28"/>
        </w:rPr>
      </w:pPr>
      <w:r>
        <w:rPr>
          <w:sz w:val="28"/>
          <w:szCs w:val="28"/>
        </w:rPr>
        <w:t xml:space="preserve">    </w:t>
      </w:r>
    </w:p>
    <w:p w:rsidR="00CE45D5" w:rsidRDefault="00852E19" w:rsidP="00CE45D5">
      <w:pPr>
        <w:shd w:val="clear" w:color="auto" w:fill="FFFFFF"/>
        <w:spacing w:line="326" w:lineRule="exact"/>
        <w:ind w:firstLine="941"/>
        <w:jc w:val="both"/>
        <w:rPr>
          <w:sz w:val="28"/>
          <w:szCs w:val="28"/>
        </w:rPr>
      </w:pPr>
      <w:r w:rsidRPr="00432AA4">
        <w:rPr>
          <w:color w:val="FF0000"/>
          <w:sz w:val="28"/>
          <w:szCs w:val="28"/>
        </w:rPr>
        <w:t xml:space="preserve"> </w:t>
      </w:r>
      <w:r w:rsidRPr="0065360D">
        <w:rPr>
          <w:color w:val="000000" w:themeColor="text1"/>
          <w:spacing w:val="-8"/>
          <w:sz w:val="28"/>
          <w:szCs w:val="28"/>
        </w:rPr>
        <w:t>Руководствуясь федеральным законом от 06.10.2003 № 131- ФЗ «Об общих принципах организации местного самоуправления</w:t>
      </w:r>
      <w:r>
        <w:rPr>
          <w:color w:val="000000" w:themeColor="text1"/>
          <w:spacing w:val="-8"/>
          <w:sz w:val="28"/>
          <w:szCs w:val="28"/>
        </w:rPr>
        <w:t xml:space="preserve"> в Российской Федерации</w:t>
      </w:r>
      <w:r w:rsidR="00DA4FB7">
        <w:rPr>
          <w:color w:val="000000" w:themeColor="text1"/>
          <w:spacing w:val="-8"/>
          <w:sz w:val="28"/>
          <w:szCs w:val="28"/>
        </w:rPr>
        <w:t>»,</w:t>
      </w:r>
      <w:r>
        <w:rPr>
          <w:spacing w:val="-10"/>
          <w:sz w:val="28"/>
          <w:szCs w:val="28"/>
        </w:rPr>
        <w:t xml:space="preserve"> </w:t>
      </w:r>
      <w:r w:rsidR="00CE45D5">
        <w:rPr>
          <w:spacing w:val="-10"/>
          <w:sz w:val="28"/>
          <w:szCs w:val="28"/>
        </w:rPr>
        <w:t xml:space="preserve">Уставом муниципального образования </w:t>
      </w:r>
      <w:r w:rsidR="00A6595C">
        <w:rPr>
          <w:spacing w:val="-10"/>
          <w:sz w:val="28"/>
          <w:szCs w:val="28"/>
        </w:rPr>
        <w:t>Титовский</w:t>
      </w:r>
      <w:r w:rsidR="00CE45D5">
        <w:rPr>
          <w:spacing w:val="-10"/>
          <w:sz w:val="28"/>
          <w:szCs w:val="28"/>
        </w:rPr>
        <w:t xml:space="preserve"> сельсовет Егорьев</w:t>
      </w:r>
      <w:r w:rsidR="00CE45D5">
        <w:rPr>
          <w:spacing w:val="-10"/>
          <w:sz w:val="28"/>
          <w:szCs w:val="28"/>
        </w:rPr>
        <w:softHyphen/>
      </w:r>
      <w:r w:rsidR="00CE45D5">
        <w:rPr>
          <w:spacing w:val="-9"/>
          <w:sz w:val="28"/>
          <w:szCs w:val="28"/>
        </w:rPr>
        <w:t xml:space="preserve">ского района Алтайского края </w:t>
      </w:r>
      <w:r w:rsidR="00A6595C">
        <w:rPr>
          <w:spacing w:val="-9"/>
          <w:sz w:val="28"/>
          <w:szCs w:val="28"/>
        </w:rPr>
        <w:t>Титовский</w:t>
      </w:r>
      <w:r w:rsidR="00CE45D5">
        <w:rPr>
          <w:spacing w:val="-9"/>
          <w:sz w:val="28"/>
          <w:szCs w:val="28"/>
        </w:rPr>
        <w:t xml:space="preserve"> сельский Совет депутатов </w:t>
      </w:r>
      <w:r w:rsidR="00CE45D5">
        <w:rPr>
          <w:sz w:val="28"/>
          <w:szCs w:val="28"/>
        </w:rPr>
        <w:t xml:space="preserve"> РЕШИЛ:</w:t>
      </w:r>
    </w:p>
    <w:p w:rsidR="00AA57A5" w:rsidRPr="00A13673" w:rsidRDefault="00A13673" w:rsidP="00AA57A5">
      <w:pPr>
        <w:shd w:val="clear" w:color="auto" w:fill="FFFFFF"/>
        <w:tabs>
          <w:tab w:val="left" w:leader="underscore" w:pos="9923"/>
        </w:tabs>
        <w:rPr>
          <w:sz w:val="28"/>
          <w:szCs w:val="28"/>
        </w:rPr>
      </w:pPr>
      <w:r>
        <w:rPr>
          <w:spacing w:val="-9"/>
          <w:sz w:val="28"/>
          <w:szCs w:val="28"/>
        </w:rPr>
        <w:t xml:space="preserve">       1. </w:t>
      </w:r>
      <w:r w:rsidR="00852E19" w:rsidRPr="00A13673">
        <w:rPr>
          <w:spacing w:val="-9"/>
          <w:sz w:val="28"/>
          <w:szCs w:val="28"/>
        </w:rPr>
        <w:t>Отменить</w:t>
      </w:r>
      <w:r w:rsidR="00DE1B71" w:rsidRPr="00A13673">
        <w:rPr>
          <w:spacing w:val="-9"/>
          <w:sz w:val="28"/>
          <w:szCs w:val="28"/>
        </w:rPr>
        <w:t xml:space="preserve"> </w:t>
      </w:r>
      <w:r w:rsidR="00CE45D5" w:rsidRPr="00A13673">
        <w:rPr>
          <w:spacing w:val="-9"/>
          <w:sz w:val="28"/>
          <w:szCs w:val="28"/>
        </w:rPr>
        <w:t xml:space="preserve">решение </w:t>
      </w:r>
      <w:r w:rsidR="00A6595C">
        <w:rPr>
          <w:spacing w:val="-9"/>
          <w:sz w:val="28"/>
          <w:szCs w:val="28"/>
        </w:rPr>
        <w:t>Титовского</w:t>
      </w:r>
      <w:r w:rsidR="00CE45D5" w:rsidRPr="00A13673">
        <w:rPr>
          <w:spacing w:val="-9"/>
          <w:sz w:val="28"/>
          <w:szCs w:val="28"/>
        </w:rPr>
        <w:t xml:space="preserve"> сельского Совета деп</w:t>
      </w:r>
      <w:r w:rsidR="00EB6052" w:rsidRPr="00A13673">
        <w:rPr>
          <w:spacing w:val="-9"/>
          <w:sz w:val="28"/>
          <w:szCs w:val="28"/>
        </w:rPr>
        <w:t xml:space="preserve">утатов </w:t>
      </w:r>
      <w:r w:rsidR="00BA421D" w:rsidRPr="00A13673">
        <w:rPr>
          <w:spacing w:val="-10"/>
          <w:sz w:val="28"/>
          <w:szCs w:val="28"/>
        </w:rPr>
        <w:t>Егорьев</w:t>
      </w:r>
      <w:r w:rsidR="00BA421D" w:rsidRPr="00A13673">
        <w:rPr>
          <w:spacing w:val="-10"/>
          <w:sz w:val="28"/>
          <w:szCs w:val="28"/>
        </w:rPr>
        <w:softHyphen/>
      </w:r>
      <w:r w:rsidR="00BA421D" w:rsidRPr="00A13673">
        <w:rPr>
          <w:spacing w:val="-9"/>
          <w:sz w:val="28"/>
          <w:szCs w:val="28"/>
        </w:rPr>
        <w:t xml:space="preserve">ского района Алтайского края </w:t>
      </w:r>
      <w:r w:rsidR="00AA57A5">
        <w:rPr>
          <w:sz w:val="28"/>
          <w:szCs w:val="28"/>
        </w:rPr>
        <w:t>от 28 декабря 2005 года № 69</w:t>
      </w:r>
      <w:r>
        <w:rPr>
          <w:sz w:val="28"/>
          <w:szCs w:val="28"/>
        </w:rPr>
        <w:t xml:space="preserve"> </w:t>
      </w:r>
      <w:r w:rsidR="00AA57A5" w:rsidRPr="00A13673">
        <w:rPr>
          <w:sz w:val="28"/>
          <w:szCs w:val="28"/>
        </w:rPr>
        <w:t xml:space="preserve"> «</w:t>
      </w:r>
      <w:r w:rsidR="00AA57A5">
        <w:rPr>
          <w:sz w:val="28"/>
          <w:szCs w:val="28"/>
        </w:rPr>
        <w:t>О создании условий для</w:t>
      </w:r>
      <w:r w:rsidR="00AA57A5">
        <w:rPr>
          <w:sz w:val="28"/>
          <w:szCs w:val="28"/>
        </w:rPr>
        <w:t xml:space="preserve"> </w:t>
      </w:r>
      <w:r w:rsidR="00AA57A5">
        <w:rPr>
          <w:sz w:val="28"/>
          <w:szCs w:val="28"/>
        </w:rPr>
        <w:t>пр</w:t>
      </w:r>
      <w:r w:rsidR="00AA57A5">
        <w:rPr>
          <w:sz w:val="28"/>
          <w:szCs w:val="28"/>
        </w:rPr>
        <w:t xml:space="preserve">едоставления транспортных услуг населению и организации </w:t>
      </w:r>
      <w:r w:rsidR="00AA57A5">
        <w:rPr>
          <w:sz w:val="28"/>
          <w:szCs w:val="28"/>
        </w:rPr>
        <w:t>транспортного обслуживания населения в границах</w:t>
      </w:r>
      <w:r w:rsidR="00AA57A5">
        <w:rPr>
          <w:sz w:val="28"/>
          <w:szCs w:val="28"/>
        </w:rPr>
        <w:t xml:space="preserve"> </w:t>
      </w:r>
      <w:r w:rsidR="00AA57A5">
        <w:rPr>
          <w:sz w:val="28"/>
          <w:szCs w:val="28"/>
        </w:rPr>
        <w:t>муниципального образования</w:t>
      </w:r>
      <w:r w:rsidR="00AA57A5">
        <w:rPr>
          <w:sz w:val="28"/>
          <w:szCs w:val="28"/>
        </w:rPr>
        <w:t xml:space="preserve"> </w:t>
      </w:r>
      <w:r w:rsidR="00AA57A5">
        <w:rPr>
          <w:sz w:val="28"/>
          <w:szCs w:val="28"/>
        </w:rPr>
        <w:t>сельского поселения «Титовский сельсовет»»</w:t>
      </w:r>
      <w:r w:rsidR="00AA57A5">
        <w:rPr>
          <w:sz w:val="28"/>
          <w:szCs w:val="28"/>
        </w:rPr>
        <w:t>.</w:t>
      </w:r>
      <w:bookmarkStart w:id="0" w:name="_GoBack"/>
      <w:bookmarkEnd w:id="0"/>
    </w:p>
    <w:p w:rsidR="00F66354" w:rsidRPr="00A13673" w:rsidRDefault="00A13673" w:rsidP="00A13673">
      <w:pPr>
        <w:widowControl w:val="0"/>
        <w:shd w:val="clear" w:color="auto" w:fill="FFFFFF"/>
        <w:tabs>
          <w:tab w:val="left" w:pos="1814"/>
        </w:tabs>
        <w:autoSpaceDE w:val="0"/>
        <w:autoSpaceDN w:val="0"/>
        <w:adjustRightInd w:val="0"/>
        <w:spacing w:line="346" w:lineRule="exact"/>
        <w:jc w:val="both"/>
        <w:rPr>
          <w:spacing w:val="-22"/>
          <w:sz w:val="28"/>
          <w:szCs w:val="28"/>
        </w:rPr>
      </w:pPr>
      <w:r>
        <w:rPr>
          <w:sz w:val="28"/>
          <w:szCs w:val="28"/>
        </w:rPr>
        <w:t xml:space="preserve">      </w:t>
      </w:r>
      <w:r w:rsidR="006C7043" w:rsidRPr="00A13673">
        <w:rPr>
          <w:sz w:val="28"/>
          <w:szCs w:val="28"/>
        </w:rPr>
        <w:t>2.</w:t>
      </w:r>
      <w:r w:rsidR="00BA421D" w:rsidRPr="00A13673">
        <w:rPr>
          <w:sz w:val="28"/>
          <w:szCs w:val="28"/>
        </w:rPr>
        <w:t xml:space="preserve"> Настоящее решение </w:t>
      </w:r>
      <w:r w:rsidR="00CE45D5" w:rsidRPr="00A13673">
        <w:rPr>
          <w:spacing w:val="-9"/>
          <w:sz w:val="28"/>
          <w:szCs w:val="28"/>
        </w:rPr>
        <w:t>подлежит обнародованию на информационном стенде</w:t>
      </w:r>
      <w:r w:rsidR="006C7043" w:rsidRPr="00A13673">
        <w:rPr>
          <w:spacing w:val="-22"/>
          <w:sz w:val="28"/>
          <w:szCs w:val="28"/>
        </w:rPr>
        <w:t xml:space="preserve"> и </w:t>
      </w:r>
      <w:r w:rsidR="006C7043" w:rsidRPr="00A13673">
        <w:rPr>
          <w:sz w:val="28"/>
          <w:szCs w:val="28"/>
        </w:rPr>
        <w:t xml:space="preserve">размещению на официальном сайте администрации </w:t>
      </w:r>
      <w:r w:rsidR="00A6595C">
        <w:rPr>
          <w:sz w:val="28"/>
          <w:szCs w:val="28"/>
        </w:rPr>
        <w:t>Титовского</w:t>
      </w:r>
      <w:r w:rsidR="006C7043" w:rsidRPr="00A13673">
        <w:rPr>
          <w:sz w:val="28"/>
          <w:szCs w:val="28"/>
        </w:rPr>
        <w:t xml:space="preserve"> сельсовета Егорьевского района Алтайского края в сети «Интернет».</w:t>
      </w:r>
    </w:p>
    <w:p w:rsidR="00CE45D5" w:rsidRDefault="00CE45D5" w:rsidP="00CE45D5">
      <w:pPr>
        <w:widowControl w:val="0"/>
        <w:shd w:val="clear" w:color="auto" w:fill="FFFFFF"/>
        <w:tabs>
          <w:tab w:val="left" w:pos="1814"/>
        </w:tabs>
        <w:autoSpaceDE w:val="0"/>
        <w:autoSpaceDN w:val="0"/>
        <w:adjustRightInd w:val="0"/>
        <w:spacing w:line="346" w:lineRule="exact"/>
        <w:jc w:val="both"/>
        <w:rPr>
          <w:spacing w:val="-22"/>
          <w:sz w:val="28"/>
          <w:szCs w:val="28"/>
        </w:rPr>
      </w:pPr>
    </w:p>
    <w:p w:rsidR="006C7043" w:rsidRDefault="006C7043" w:rsidP="00CE45D5">
      <w:pPr>
        <w:widowControl w:val="0"/>
        <w:shd w:val="clear" w:color="auto" w:fill="FFFFFF"/>
        <w:tabs>
          <w:tab w:val="left" w:pos="1814"/>
        </w:tabs>
        <w:autoSpaceDE w:val="0"/>
        <w:autoSpaceDN w:val="0"/>
        <w:adjustRightInd w:val="0"/>
        <w:spacing w:line="346" w:lineRule="exact"/>
        <w:jc w:val="both"/>
        <w:rPr>
          <w:spacing w:val="-22"/>
          <w:sz w:val="28"/>
          <w:szCs w:val="28"/>
        </w:rPr>
      </w:pPr>
    </w:p>
    <w:p w:rsidR="00CE45D5" w:rsidRDefault="00CE45D5" w:rsidP="00CE45D5">
      <w:pPr>
        <w:rPr>
          <w:spacing w:val="-12"/>
          <w:sz w:val="28"/>
          <w:szCs w:val="28"/>
        </w:rPr>
      </w:pPr>
      <w:r>
        <w:rPr>
          <w:spacing w:val="-12"/>
          <w:sz w:val="28"/>
          <w:szCs w:val="28"/>
        </w:rPr>
        <w:t xml:space="preserve">Глава  сельсовета                                                                                          </w:t>
      </w:r>
      <w:r w:rsidR="00852E19">
        <w:rPr>
          <w:spacing w:val="-12"/>
          <w:sz w:val="28"/>
          <w:szCs w:val="28"/>
        </w:rPr>
        <w:t xml:space="preserve">         </w:t>
      </w:r>
      <w:r w:rsidR="00A6595C">
        <w:rPr>
          <w:spacing w:val="-12"/>
          <w:sz w:val="28"/>
          <w:szCs w:val="28"/>
        </w:rPr>
        <w:t>О. В. Понарина</w:t>
      </w:r>
    </w:p>
    <w:p w:rsidR="00CE45D5" w:rsidRDefault="00CE45D5" w:rsidP="00CE45D5">
      <w:pPr>
        <w:ind w:firstLine="941"/>
        <w:rPr>
          <w:spacing w:val="-12"/>
          <w:sz w:val="30"/>
          <w:szCs w:val="30"/>
        </w:rPr>
      </w:pPr>
    </w:p>
    <w:p w:rsidR="00CE45D5" w:rsidRDefault="00CE45D5" w:rsidP="00CE45D5">
      <w:pPr>
        <w:ind w:firstLine="941"/>
        <w:rPr>
          <w:spacing w:val="-12"/>
          <w:sz w:val="30"/>
          <w:szCs w:val="30"/>
        </w:rPr>
      </w:pPr>
    </w:p>
    <w:p w:rsidR="00CE45D5" w:rsidRDefault="00CE45D5" w:rsidP="00CE45D5">
      <w:pPr>
        <w:ind w:firstLine="941"/>
        <w:rPr>
          <w:spacing w:val="-12"/>
          <w:sz w:val="30"/>
          <w:szCs w:val="30"/>
        </w:rPr>
      </w:pPr>
    </w:p>
    <w:p w:rsidR="006C7043" w:rsidRDefault="00CE45D5" w:rsidP="000A0101">
      <w:pPr>
        <w:jc w:val="right"/>
        <w:rPr>
          <w:sz w:val="28"/>
          <w:szCs w:val="28"/>
        </w:rPr>
      </w:pPr>
      <w:r>
        <w:rPr>
          <w:sz w:val="28"/>
          <w:szCs w:val="28"/>
        </w:rPr>
        <w:t xml:space="preserve">                                     </w:t>
      </w:r>
    </w:p>
    <w:p w:rsidR="006C7043" w:rsidRDefault="006C7043" w:rsidP="003A6299">
      <w:pPr>
        <w:rPr>
          <w:sz w:val="28"/>
          <w:szCs w:val="28"/>
        </w:rPr>
      </w:pPr>
    </w:p>
    <w:p w:rsidR="00852E19" w:rsidRDefault="00852E19" w:rsidP="006C7043">
      <w:pPr>
        <w:jc w:val="right"/>
        <w:rPr>
          <w:sz w:val="28"/>
          <w:szCs w:val="28"/>
        </w:rPr>
      </w:pPr>
      <w:r>
        <w:rPr>
          <w:sz w:val="28"/>
          <w:szCs w:val="28"/>
        </w:rPr>
        <w:t xml:space="preserve">        </w:t>
      </w:r>
    </w:p>
    <w:sectPr w:rsidR="00852E19" w:rsidSect="00923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9E4"/>
    <w:multiLevelType w:val="singleLevel"/>
    <w:tmpl w:val="5B343752"/>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
    <w:nsid w:val="42295A79"/>
    <w:multiLevelType w:val="hybridMultilevel"/>
    <w:tmpl w:val="293EA28C"/>
    <w:lvl w:ilvl="0" w:tplc="810ABA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A25458"/>
    <w:multiLevelType w:val="hybridMultilevel"/>
    <w:tmpl w:val="B0BCA48E"/>
    <w:lvl w:ilvl="0" w:tplc="EE7479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45D5"/>
    <w:rsid w:val="000340AF"/>
    <w:rsid w:val="00042874"/>
    <w:rsid w:val="00071121"/>
    <w:rsid w:val="000A0101"/>
    <w:rsid w:val="00165D73"/>
    <w:rsid w:val="001A68C2"/>
    <w:rsid w:val="001D3E26"/>
    <w:rsid w:val="00205761"/>
    <w:rsid w:val="00290A6D"/>
    <w:rsid w:val="00301642"/>
    <w:rsid w:val="00331B7B"/>
    <w:rsid w:val="00352D9B"/>
    <w:rsid w:val="0036039A"/>
    <w:rsid w:val="00385ED1"/>
    <w:rsid w:val="003A6299"/>
    <w:rsid w:val="003B3658"/>
    <w:rsid w:val="00404FC0"/>
    <w:rsid w:val="004433FE"/>
    <w:rsid w:val="00481FB7"/>
    <w:rsid w:val="005356F5"/>
    <w:rsid w:val="00602268"/>
    <w:rsid w:val="00621106"/>
    <w:rsid w:val="006C7043"/>
    <w:rsid w:val="007434D8"/>
    <w:rsid w:val="00762E9D"/>
    <w:rsid w:val="007C60DD"/>
    <w:rsid w:val="00852E19"/>
    <w:rsid w:val="00860DC0"/>
    <w:rsid w:val="00923CD3"/>
    <w:rsid w:val="00946882"/>
    <w:rsid w:val="009A068C"/>
    <w:rsid w:val="00A011C3"/>
    <w:rsid w:val="00A13673"/>
    <w:rsid w:val="00A6595C"/>
    <w:rsid w:val="00A76929"/>
    <w:rsid w:val="00AA57A5"/>
    <w:rsid w:val="00AA6643"/>
    <w:rsid w:val="00AB780B"/>
    <w:rsid w:val="00AC00F6"/>
    <w:rsid w:val="00B40485"/>
    <w:rsid w:val="00BA421D"/>
    <w:rsid w:val="00BB164B"/>
    <w:rsid w:val="00C27E0D"/>
    <w:rsid w:val="00C7201E"/>
    <w:rsid w:val="00CE45D5"/>
    <w:rsid w:val="00DA4FB7"/>
    <w:rsid w:val="00DD6931"/>
    <w:rsid w:val="00DD7A1D"/>
    <w:rsid w:val="00DE1B71"/>
    <w:rsid w:val="00DE4A77"/>
    <w:rsid w:val="00EA7A3D"/>
    <w:rsid w:val="00EB6052"/>
    <w:rsid w:val="00F140BD"/>
    <w:rsid w:val="00F33417"/>
    <w:rsid w:val="00F43C4D"/>
    <w:rsid w:val="00F64522"/>
    <w:rsid w:val="00F66354"/>
    <w:rsid w:val="00FA24FA"/>
    <w:rsid w:val="00FD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D5"/>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45D5"/>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A011C3"/>
    <w:rPr>
      <w:rFonts w:ascii="Tahoma" w:hAnsi="Tahoma" w:cs="Tahoma"/>
      <w:sz w:val="16"/>
      <w:szCs w:val="16"/>
    </w:rPr>
  </w:style>
  <w:style w:type="character" w:customStyle="1" w:styleId="a4">
    <w:name w:val="Текст выноски Знак"/>
    <w:basedOn w:val="a0"/>
    <w:link w:val="a3"/>
    <w:uiPriority w:val="99"/>
    <w:semiHidden/>
    <w:rsid w:val="00A011C3"/>
    <w:rPr>
      <w:rFonts w:ascii="Tahoma" w:eastAsia="Times New Roman" w:hAnsi="Tahoma" w:cs="Tahoma"/>
      <w:sz w:val="16"/>
      <w:szCs w:val="16"/>
      <w:lang w:eastAsia="ru-RU"/>
    </w:rPr>
  </w:style>
  <w:style w:type="paragraph" w:styleId="a5">
    <w:name w:val="Normal (Web)"/>
    <w:basedOn w:val="a"/>
    <w:rsid w:val="006C7043"/>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СельсоветТ</cp:lastModifiedBy>
  <cp:revision>22</cp:revision>
  <cp:lastPrinted>2024-05-15T01:50:00Z</cp:lastPrinted>
  <dcterms:created xsi:type="dcterms:W3CDTF">2021-01-21T09:22:00Z</dcterms:created>
  <dcterms:modified xsi:type="dcterms:W3CDTF">2024-05-15T01:50:00Z</dcterms:modified>
</cp:coreProperties>
</file>